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B7D5B" w:rsidRDefault="00424A5A">
      <w:pPr>
        <w:rPr>
          <w:rFonts w:ascii="Tahoma" w:hAnsi="Tahoma" w:cs="Tahoma"/>
        </w:rPr>
      </w:pPr>
    </w:p>
    <w:p w:rsidR="00424A5A" w:rsidRPr="001B7D5B" w:rsidRDefault="00424A5A">
      <w:pPr>
        <w:rPr>
          <w:rFonts w:ascii="Tahoma" w:hAnsi="Tahoma" w:cs="Tahoma"/>
        </w:rPr>
      </w:pPr>
    </w:p>
    <w:p w:rsidR="00424A5A" w:rsidRPr="001B7D5B" w:rsidRDefault="00424A5A" w:rsidP="00424A5A">
      <w:pPr>
        <w:rPr>
          <w:rFonts w:ascii="Tahoma" w:hAnsi="Tahoma" w:cs="Tahoma"/>
        </w:rPr>
      </w:pPr>
    </w:p>
    <w:p w:rsidR="00424A5A" w:rsidRPr="001B7D5B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D5B"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43001-219/2021</w:t>
            </w:r>
            <w:r w:rsidR="00CB44DE" w:rsidRPr="001B7D5B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1866EA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D-80/21 G</w:t>
            </w:r>
            <w:r w:rsidR="00424A5A" w:rsidRPr="001B7D5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B7D5B"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B7D5B" w:rsidRDefault="001866E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17</w:t>
            </w:r>
            <w:r w:rsidR="00CB44DE" w:rsidRPr="001B7D5B">
              <w:rPr>
                <w:rFonts w:ascii="Tahoma" w:hAnsi="Tahoma" w:cs="Tahoma"/>
                <w:color w:val="0000FF"/>
                <w:sz w:val="16"/>
                <w:szCs w:val="16"/>
              </w:rPr>
              <w:t>.08</w:t>
            </w:r>
            <w:r w:rsidR="00951A9B" w:rsidRPr="001B7D5B">
              <w:rPr>
                <w:rFonts w:ascii="Tahoma" w:hAnsi="Tahoma" w:cs="Tahoma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2431-21-000825/0</w:t>
            </w:r>
          </w:p>
        </w:tc>
      </w:tr>
    </w:tbl>
    <w:p w:rsidR="00424A5A" w:rsidRPr="001B7D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B7D5B" w:rsidRDefault="00424A5A">
      <w:pPr>
        <w:rPr>
          <w:rFonts w:ascii="Tahoma" w:hAnsi="Tahoma" w:cs="Tahoma"/>
        </w:rPr>
      </w:pPr>
    </w:p>
    <w:p w:rsidR="00556816" w:rsidRPr="001B7D5B" w:rsidRDefault="00556816">
      <w:pPr>
        <w:rPr>
          <w:rFonts w:ascii="Tahoma" w:hAnsi="Tahoma" w:cs="Tahoma"/>
          <w:sz w:val="22"/>
        </w:rPr>
      </w:pPr>
    </w:p>
    <w:p w:rsidR="00424A5A" w:rsidRPr="001B7D5B" w:rsidRDefault="00424A5A">
      <w:pPr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B7D5B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1B7D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B7D5B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1B7D5B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D5B">
        <w:tc>
          <w:tcPr>
            <w:tcW w:w="9288" w:type="dxa"/>
          </w:tcPr>
          <w:p w:rsidR="00E813F4" w:rsidRPr="001B7D5B" w:rsidRDefault="00951A9B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1B7D5B">
              <w:rPr>
                <w:rFonts w:ascii="Tahoma" w:hAnsi="Tahoma" w:cs="Tahoma"/>
                <w:b/>
                <w:sz w:val="22"/>
              </w:rPr>
              <w:t>Rekonstrukcija mostu čez Knežo (GO0160) v Kneži na R2-403/1072 v km 0,050</w:t>
            </w:r>
          </w:p>
        </w:tc>
      </w:tr>
    </w:tbl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967385" w:rsidRPr="001B7D5B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1B7D5B">
        <w:rPr>
          <w:rFonts w:ascii="Tahoma" w:hAnsi="Tahoma" w:cs="Tahoma"/>
          <w:b/>
          <w:color w:val="333333"/>
          <w:sz w:val="22"/>
          <w:szCs w:val="22"/>
        </w:rPr>
        <w:t>JN005013/2021-W01 - D-80/21; datum objave: 21.07.2021</w:t>
      </w:r>
    </w:p>
    <w:p w:rsidR="00967385" w:rsidRPr="001B7D5B" w:rsidRDefault="001866EA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17</w:t>
      </w:r>
      <w:r w:rsidR="001B7D5B" w:rsidRPr="001B7D5B">
        <w:rPr>
          <w:rFonts w:ascii="Tahoma" w:hAnsi="Tahoma" w:cs="Tahoma"/>
          <w:b/>
          <w:color w:val="333333"/>
          <w:szCs w:val="20"/>
        </w:rPr>
        <w:t>.08.2021   </w:t>
      </w:r>
      <w:r>
        <w:rPr>
          <w:rFonts w:ascii="Tahoma" w:hAnsi="Tahoma" w:cs="Tahoma"/>
          <w:b/>
          <w:color w:val="333333"/>
          <w:szCs w:val="20"/>
        </w:rPr>
        <w:t>12</w:t>
      </w:r>
      <w:r w:rsidR="00007B4A" w:rsidRPr="001B7D5B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56</w:t>
      </w:r>
    </w:p>
    <w:p w:rsidR="001B7D5B" w:rsidRPr="001B7D5B" w:rsidRDefault="001B7D5B" w:rsidP="001B7D5B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  <w:r w:rsidRPr="001B7D5B">
        <w:rPr>
          <w:rFonts w:ascii="Tahoma" w:hAnsi="Tahoma" w:cs="Tahoma"/>
          <w:b/>
          <w:sz w:val="22"/>
        </w:rPr>
        <w:t>Vprašanje:</w:t>
      </w:r>
    </w:p>
    <w:p w:rsidR="00967385" w:rsidRPr="001866EA" w:rsidRDefault="00967385" w:rsidP="001866E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007B4A" w:rsidRPr="001866EA" w:rsidRDefault="001866EA" w:rsidP="001866EA">
      <w:pPr>
        <w:pStyle w:val="BodyText2"/>
        <w:jc w:val="left"/>
        <w:rPr>
          <w:rFonts w:ascii="Tahoma" w:hAnsi="Tahoma" w:cs="Tahoma"/>
          <w:b/>
          <w:szCs w:val="20"/>
        </w:rPr>
      </w:pP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Prosimo za pojasnilo - objavo: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Postavka Ograja vsebuje nasprotujoče podatke: prvič piše da je material nerjaveče jeklo, drugič da je vroče cinkano??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Prosimo za objavo detajle ograje. Iz prečnega prereza in vzdolžnega prereza objekta so razvidni stebriči kotirani šir. 20cm, kar ni standardno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po TSC ali pa je napaka.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Za ovrednotenje postavke Ograja bi potrebovali bolj definirane podatke.</w:t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</w:rPr>
        <w:br/>
      </w:r>
      <w:r w:rsidRPr="001866EA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1B7D5B" w:rsidRDefault="001B7D5B" w:rsidP="001866E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866EA" w:rsidRPr="001866EA" w:rsidRDefault="001866EA" w:rsidP="001866E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866EA">
      <w:pPr>
        <w:pStyle w:val="BodyText2"/>
        <w:jc w:val="left"/>
        <w:rPr>
          <w:rFonts w:ascii="Tahoma" w:hAnsi="Tahoma" w:cs="Tahoma"/>
          <w:b/>
          <w:szCs w:val="20"/>
        </w:rPr>
      </w:pPr>
      <w:r w:rsidRPr="001866EA">
        <w:rPr>
          <w:rFonts w:ascii="Tahoma" w:hAnsi="Tahoma" w:cs="Tahoma"/>
          <w:b/>
          <w:szCs w:val="20"/>
        </w:rPr>
        <w:t>Odgovor:</w:t>
      </w:r>
    </w:p>
    <w:p w:rsidR="000240BF" w:rsidRPr="001866EA" w:rsidRDefault="000240BF" w:rsidP="001866E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27E9C" w:rsidRPr="00927E9C" w:rsidRDefault="00927E9C" w:rsidP="00927E9C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927E9C">
        <w:rPr>
          <w:rFonts w:ascii="Tahoma" w:hAnsi="Tahoma" w:cs="Tahoma"/>
          <w:szCs w:val="20"/>
        </w:rPr>
        <w:t>Ograja za pešce se korozijsko zaščiti s postopkom vročega cinkanja v skladu s TSC 07.103.</w:t>
      </w:r>
    </w:p>
    <w:p w:rsidR="00927E9C" w:rsidRPr="00927E9C" w:rsidRDefault="00927E9C" w:rsidP="00927E9C">
      <w:pPr>
        <w:pStyle w:val="EndnoteText"/>
        <w:jc w:val="both"/>
        <w:rPr>
          <w:rFonts w:ascii="Tahoma" w:hAnsi="Tahoma" w:cs="Tahoma"/>
          <w:szCs w:val="20"/>
        </w:rPr>
      </w:pPr>
      <w:r w:rsidRPr="00927E9C">
        <w:rPr>
          <w:rFonts w:ascii="Tahoma" w:hAnsi="Tahoma" w:cs="Tahoma"/>
          <w:szCs w:val="20"/>
        </w:rPr>
        <w:t xml:space="preserve">Na Naročnikovi spletni strani </w:t>
      </w:r>
      <w:r>
        <w:rPr>
          <w:rFonts w:ascii="Tahoma" w:hAnsi="Tahoma" w:cs="Tahoma"/>
          <w:szCs w:val="20"/>
        </w:rPr>
        <w:t>je</w:t>
      </w:r>
      <w:r w:rsidRPr="00927E9C">
        <w:rPr>
          <w:rFonts w:ascii="Tahoma" w:hAnsi="Tahoma" w:cs="Tahoma"/>
          <w:szCs w:val="20"/>
        </w:rPr>
        <w:t xml:space="preserve"> objavljen</w:t>
      </w:r>
      <w:r>
        <w:rPr>
          <w:rFonts w:ascii="Tahoma" w:hAnsi="Tahoma" w:cs="Tahoma"/>
          <w:szCs w:val="20"/>
        </w:rPr>
        <w:t xml:space="preserve"> dokument</w:t>
      </w:r>
      <w:r w:rsidRPr="00927E9C">
        <w:rPr>
          <w:rFonts w:ascii="Tahoma" w:hAnsi="Tahoma" w:cs="Tahoma"/>
          <w:szCs w:val="20"/>
        </w:rPr>
        <w:t>:</w:t>
      </w:r>
    </w:p>
    <w:p w:rsidR="00E813F4" w:rsidRPr="001B7D5B" w:rsidRDefault="00927E9C" w:rsidP="00927E9C">
      <w:pPr>
        <w:pStyle w:val="EndnoteText"/>
        <w:jc w:val="both"/>
        <w:rPr>
          <w:rFonts w:ascii="Tahoma" w:hAnsi="Tahoma" w:cs="Tahoma"/>
          <w:szCs w:val="20"/>
        </w:rPr>
      </w:pPr>
      <w:r w:rsidRPr="00927E9C">
        <w:rPr>
          <w:rFonts w:ascii="Tahoma" w:hAnsi="Tahoma" w:cs="Tahoma"/>
          <w:szCs w:val="20"/>
        </w:rPr>
        <w:t>- 04-13_17_dispozicija_ver7-11_ograja.pdf</w:t>
      </w:r>
    </w:p>
    <w:bookmarkEnd w:id="0"/>
    <w:p w:rsidR="00556816" w:rsidRPr="001B7D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7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1B" w:rsidRDefault="008E201B">
      <w:r>
        <w:separator/>
      </w:r>
    </w:p>
  </w:endnote>
  <w:endnote w:type="continuationSeparator" w:id="0">
    <w:p w:rsidR="008E201B" w:rsidRDefault="008E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40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1A9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1B" w:rsidRDefault="008E201B">
      <w:r>
        <w:separator/>
      </w:r>
    </w:p>
  </w:footnote>
  <w:footnote w:type="continuationSeparator" w:id="0">
    <w:p w:rsidR="008E201B" w:rsidRDefault="008E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1A9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07B4A"/>
    <w:rsid w:val="000240BF"/>
    <w:rsid w:val="000646A9"/>
    <w:rsid w:val="00130D93"/>
    <w:rsid w:val="001836BB"/>
    <w:rsid w:val="001866EA"/>
    <w:rsid w:val="001B7D5B"/>
    <w:rsid w:val="00216549"/>
    <w:rsid w:val="002507C2"/>
    <w:rsid w:val="00290551"/>
    <w:rsid w:val="003133A6"/>
    <w:rsid w:val="003560E2"/>
    <w:rsid w:val="003579C0"/>
    <w:rsid w:val="00424A5A"/>
    <w:rsid w:val="0043442E"/>
    <w:rsid w:val="0044323F"/>
    <w:rsid w:val="004B34B5"/>
    <w:rsid w:val="00556816"/>
    <w:rsid w:val="005C763D"/>
    <w:rsid w:val="00634B0D"/>
    <w:rsid w:val="00637BE6"/>
    <w:rsid w:val="00842601"/>
    <w:rsid w:val="008E201B"/>
    <w:rsid w:val="00927E9C"/>
    <w:rsid w:val="00951A9B"/>
    <w:rsid w:val="00967385"/>
    <w:rsid w:val="009B1FD9"/>
    <w:rsid w:val="00A05C73"/>
    <w:rsid w:val="00A17575"/>
    <w:rsid w:val="00A27192"/>
    <w:rsid w:val="00AD3747"/>
    <w:rsid w:val="00CA288D"/>
    <w:rsid w:val="00CB44DE"/>
    <w:rsid w:val="00DB7CDA"/>
    <w:rsid w:val="00E51016"/>
    <w:rsid w:val="00E66D5B"/>
    <w:rsid w:val="00E813F4"/>
    <w:rsid w:val="00EA1375"/>
    <w:rsid w:val="00F4514D"/>
    <w:rsid w:val="00F80A6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739CE6"/>
  <w15:chartTrackingRefBased/>
  <w15:docId w15:val="{2E7D462E-199C-421D-BBF0-6995952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2021-08-19T06:50:00Z</cp:lastPrinted>
  <dcterms:created xsi:type="dcterms:W3CDTF">2021-08-17T11:33:00Z</dcterms:created>
  <dcterms:modified xsi:type="dcterms:W3CDTF">2021-08-19T06:50:00Z</dcterms:modified>
</cp:coreProperties>
</file>